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E52E" w14:textId="77777777" w:rsidR="00425B5C" w:rsidRDefault="00425B5C" w:rsidP="00425B5C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UDZIELENIE ZEZWOLENIA</w:t>
      </w:r>
    </w:p>
    <w:p w14:paraId="77B2E7A8" w14:textId="38B478B1" w:rsidR="00425B5C" w:rsidRPr="00425B5C" w:rsidRDefault="00425B5C" w:rsidP="00425B5C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425B5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na prowadzenie działalności w zakresie </w:t>
      </w:r>
      <w:r w:rsidRPr="00425B5C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pl-PL"/>
          <w14:ligatures w14:val="none"/>
        </w:rPr>
        <w:t>opróżniania zbiorników bezodpływowych lub osadników w instalacjach przydomowych oczyszczalni ścieków i transportu nieczystości ciekłych</w:t>
      </w:r>
    </w:p>
    <w:p w14:paraId="4B505C44" w14:textId="77777777" w:rsidR="00425B5C" w:rsidRDefault="00425B5C" w:rsidP="00425B5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</w:pPr>
    </w:p>
    <w:p w14:paraId="54C5EECE" w14:textId="262C0844" w:rsidR="00B0562B" w:rsidRPr="00B0562B" w:rsidRDefault="00B0562B" w:rsidP="00B0562B">
      <w:pPr>
        <w:shd w:val="clear" w:color="auto" w:fill="FFFFFF"/>
        <w:spacing w:after="150" w:line="360" w:lineRule="auto"/>
        <w:ind w:left="426" w:hanging="284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</w:pPr>
      <w:r w:rsidRPr="00B0562B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WYMAGANE DOKUMNTY:</w:t>
      </w:r>
    </w:p>
    <w:p w14:paraId="420CEB33" w14:textId="77777777" w:rsidR="00B0562B" w:rsidRPr="00B0562B" w:rsidRDefault="00B0562B" w:rsidP="00B0562B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B0562B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Wniosek o wydanie zezwolenia powinien zawierać:</w:t>
      </w:r>
      <w:r w:rsidRPr="00B0562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br/>
        <w:t>1. imię i nazwisko lub nazwę oraz adres zamieszkania lub siedziby przedsiębiorcy ubiegającego się o zezwolenie, oraz jego numer identyfikacji podatkowej (NIP),</w:t>
      </w:r>
      <w:r w:rsidRPr="00B0562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br/>
        <w:t>2. określenie przedmiotu i obszaru działalności,</w:t>
      </w:r>
      <w:r w:rsidRPr="00B0562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br/>
        <w:t>3. określenie środków technicznych, jakimi dysponuje ubiegający się o zezwolenie na prowadzenie działalności objętej wnioskiem,</w:t>
      </w:r>
      <w:r w:rsidRPr="00B0562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br/>
        <w:t>4. informacje o technologiach stosowanych lub przewidzianych do stosowania przy świadczeniu usług w zakresie działalności objętej wnioskiem,</w:t>
      </w:r>
    </w:p>
    <w:p w14:paraId="04A7E5B0" w14:textId="77777777" w:rsidR="00B0562B" w:rsidRDefault="00B0562B" w:rsidP="00B0562B">
      <w:pPr>
        <w:pStyle w:val="Akapitzlist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5.</w:t>
      </w:r>
      <w:r w:rsidRPr="00B0562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proponowane zabiegi z zakresu ochrony środowiska o ochrony sanitarnej planowane po zakończeniu działalności,</w:t>
      </w:r>
    </w:p>
    <w:p w14:paraId="38234277" w14:textId="77777777" w:rsidR="00B0562B" w:rsidRDefault="00B0562B" w:rsidP="00B0562B">
      <w:pPr>
        <w:pStyle w:val="Akapitzlist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6. </w:t>
      </w:r>
      <w:r w:rsidRPr="00B0562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określenie terminu podjęcia działalności objętej wnioskiem oraz zamierzonego czasu jej prowadzenia.</w:t>
      </w:r>
    </w:p>
    <w:p w14:paraId="266AAB0E" w14:textId="6A14D85E" w:rsidR="00B0562B" w:rsidRPr="00B0562B" w:rsidRDefault="00B0562B" w:rsidP="00B0562B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B0562B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Do wniosku przedsiębiorca zobowiązany jest załączyć:</w:t>
      </w:r>
      <w:r w:rsidRPr="00B0562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br/>
        <w:t>- zaświadczenie lub oświadczenie o braku zaległości podatkowych i zaległości w płaceniu składek na ubezpieczenie zdrowotne lub społeczne. Oświadczenie składa się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zeznań.</w:t>
      </w:r>
      <w:r w:rsidRPr="00B0562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br/>
        <w:t>- dokument potwierdzający gotowość odbioru nieczystości ciekłych przez stację zlewną.</w:t>
      </w:r>
      <w:r w:rsidRPr="00B0562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br/>
        <w:t>- kopie dowodów rejestracyjnych pojazdów asenizacyjnych.</w:t>
      </w:r>
      <w:r w:rsidRPr="00B0562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br/>
        <w:t>- kserokopi</w:t>
      </w:r>
      <w:r w:rsidR="00425B5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ę </w:t>
      </w:r>
      <w:r w:rsidRPr="00B0562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dokumentu potwierdzającego prawo do nieruchomości stanowiącej bazę techniczną przedsiębiorstwa dostosowaną do mycia i dezynfekcji pojazdów i pojemników,</w:t>
      </w:r>
      <w:r w:rsidRPr="00B0562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br/>
        <w:t>- potwierdzenie wniesienia opłaty skarbowej.</w:t>
      </w:r>
    </w:p>
    <w:p w14:paraId="207F8266" w14:textId="77777777" w:rsidR="00B0562B" w:rsidRDefault="00B0562B" w:rsidP="00B05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</w:pPr>
      <w:r w:rsidRPr="00B0562B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br/>
        <w:t>CZAS REALIZACJI</w:t>
      </w:r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:</w:t>
      </w:r>
    </w:p>
    <w:p w14:paraId="68F05450" w14:textId="494F0363" w:rsidR="00B0562B" w:rsidRPr="00B0562B" w:rsidRDefault="00B0562B" w:rsidP="00B056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</w:pPr>
      <w:r w:rsidRPr="00B0562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br/>
        <w:t>Przed podjęciem decyzji w sprawie wydania zezwolenia wójt, burmistrz, prezydent miasta może:</w:t>
      </w:r>
      <w:r w:rsidRPr="00B0562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br/>
        <w:t>- wezwać przedsiębiorcę do uzupełnienia, w wyznaczonym terminie, jednak nie krótszym niż 14 dni, brakującej dokumentacji poświadczającej, że przedsiębiorca spełnia warunki określone przepisami prawa, wymagane do wykonywania działalności objętej zezwoleniem,</w:t>
      </w:r>
      <w:r w:rsidRPr="00B0562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br/>
        <w:t>- dokonać kontrolnego sprawdzenia faktów podanych we wniosku o udzielenie zezwolenia w celu stwierdzenia, czy przedsiębiorca spełnia warunki wykonywania działalności objętej zezwoleniem.</w:t>
      </w:r>
      <w:r w:rsidRPr="00B0562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br/>
      </w:r>
      <w:r w:rsidRPr="00B0562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lastRenderedPageBreak/>
        <w:t>Przedsiębiorca jest zobowiązany niezwłocznie zgłaszać wójtowi, burmistrzowi lub prezydentowi miasta wszelkie zmiany danych określonych w zezwoleniu.</w:t>
      </w:r>
      <w:r w:rsidRPr="00B0562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br/>
        <w:t>Zezwolenie wydaje się na czas oznaczony, nie dłuższy niż 10 lat.</w:t>
      </w:r>
    </w:p>
    <w:p w14:paraId="22F1131B" w14:textId="465EC663" w:rsidR="00B0562B" w:rsidRPr="00B0562B" w:rsidRDefault="00B0562B" w:rsidP="00B0562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B0562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br/>
      </w:r>
      <w:r w:rsidRPr="00B0562B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Opłaty skarbowe:</w:t>
      </w:r>
      <w:r w:rsidRPr="00B0562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br/>
        <w:t>107 zł – opłata skarbowa za wydanie zezwolenia na wykonywanie działalności w zakresie   opróżniania zbiorników bezodpływowych i transportu nieczystości ciekłych,</w:t>
      </w:r>
    </w:p>
    <w:p w14:paraId="00CEF067" w14:textId="6A1FDCA9" w:rsidR="00192283" w:rsidRPr="004E0FC9" w:rsidRDefault="00B0562B" w:rsidP="00B0562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B0562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17 zł – opłata skarbowa za złożenie dokumentu stwierdzającego udzielenie pełnomocnictwa lub prokury oraz jego odpis, wypis lub kopia – od każdego stosunku pełnomocnictwa (prokury).</w:t>
      </w:r>
    </w:p>
    <w:p w14:paraId="064C1B15" w14:textId="30B79958" w:rsidR="00192283" w:rsidRDefault="00B0562B" w:rsidP="0019228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B0562B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ZAPŁATY OPŁATY SKARBOWEJ MOŻNA DOKONAĆ:</w:t>
      </w:r>
    </w:p>
    <w:p w14:paraId="642F985A" w14:textId="460D463B" w:rsidR="00192283" w:rsidRPr="00B0562B" w:rsidRDefault="00192283" w:rsidP="0019228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192283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Zapłaty opłaty skarbowej można dokonać w kasie urzędu, przelewem lub przekazem na rachunek bankowy Urzędu Gminy: Bank PEKAO S.A. I O/Stargard 05 1240 3901 1111 0000 4216 5174.</w:t>
      </w:r>
    </w:p>
    <w:p w14:paraId="3DA40662" w14:textId="77777777" w:rsidR="00B0562B" w:rsidRPr="00B0562B" w:rsidRDefault="00B0562B" w:rsidP="0019228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B0562B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TERMIN ZAŁATWIENIA SPRAWY:</w:t>
      </w:r>
    </w:p>
    <w:p w14:paraId="3F0766A5" w14:textId="10659A8D" w:rsidR="00192283" w:rsidRPr="00192283" w:rsidRDefault="00B0562B" w:rsidP="00192283">
      <w:pPr>
        <w:pStyle w:val="metryka"/>
        <w:spacing w:before="0" w:beforeAutospacing="0" w:after="0" w:afterAutospacing="0" w:line="360" w:lineRule="auto"/>
        <w:rPr>
          <w:sz w:val="22"/>
          <w:szCs w:val="22"/>
        </w:rPr>
      </w:pPr>
      <w:r w:rsidRPr="00B0562B">
        <w:rPr>
          <w:sz w:val="21"/>
          <w:szCs w:val="21"/>
        </w:rPr>
        <w:t>Do 30 dni od daty złożenia wniosku. Termin ten może zostać przedłużony w szczególnych przypadkach np. kiedy wniosek wymaga uzupełnienia , o czym Wnioskodawca zostanie zawiadomiony na piśmie drogą pocztową.</w:t>
      </w:r>
      <w:r w:rsidRPr="00B0562B">
        <w:rPr>
          <w:sz w:val="21"/>
          <w:szCs w:val="21"/>
        </w:rPr>
        <w:br/>
      </w:r>
      <w:r w:rsidRPr="00B0562B">
        <w:rPr>
          <w:sz w:val="21"/>
          <w:szCs w:val="21"/>
        </w:rPr>
        <w:br/>
      </w:r>
      <w:r w:rsidRPr="00B0562B">
        <w:rPr>
          <w:b/>
          <w:bCs/>
          <w:sz w:val="21"/>
          <w:szCs w:val="21"/>
        </w:rPr>
        <w:t>TRYB ODWOŁAWCZY:</w:t>
      </w:r>
      <w:r w:rsidRPr="00B0562B">
        <w:rPr>
          <w:sz w:val="21"/>
          <w:szCs w:val="21"/>
        </w:rPr>
        <w:br/>
        <w:t xml:space="preserve">Stronie przysługuje odwołanie do Samorządowego Kolegium Odwoławczego w </w:t>
      </w:r>
      <w:r w:rsidR="00192283">
        <w:rPr>
          <w:sz w:val="21"/>
          <w:szCs w:val="21"/>
        </w:rPr>
        <w:t xml:space="preserve">Szczecinie </w:t>
      </w:r>
      <w:r w:rsidRPr="00B0562B">
        <w:rPr>
          <w:sz w:val="21"/>
          <w:szCs w:val="21"/>
        </w:rPr>
        <w:t xml:space="preserve">za pośrednictwem </w:t>
      </w:r>
      <w:r w:rsidR="00192283">
        <w:rPr>
          <w:sz w:val="21"/>
          <w:szCs w:val="21"/>
        </w:rPr>
        <w:t xml:space="preserve">Wójta Gminy Stargard </w:t>
      </w:r>
      <w:r w:rsidRPr="00B0562B">
        <w:rPr>
          <w:sz w:val="21"/>
          <w:szCs w:val="21"/>
        </w:rPr>
        <w:t>w terminie 14 dni od dnia doręczenia decyzji.</w:t>
      </w:r>
      <w:r w:rsidRPr="00B0562B">
        <w:rPr>
          <w:sz w:val="21"/>
          <w:szCs w:val="21"/>
        </w:rPr>
        <w:br/>
      </w:r>
      <w:r w:rsidRPr="00B0562B">
        <w:rPr>
          <w:sz w:val="21"/>
          <w:szCs w:val="21"/>
        </w:rPr>
        <w:br/>
      </w:r>
      <w:r w:rsidRPr="00B0562B">
        <w:rPr>
          <w:b/>
          <w:bCs/>
          <w:sz w:val="21"/>
          <w:szCs w:val="21"/>
        </w:rPr>
        <w:t>PODSTAWA PRAWNA:</w:t>
      </w:r>
      <w:r w:rsidRPr="00B0562B">
        <w:rPr>
          <w:sz w:val="21"/>
          <w:szCs w:val="21"/>
        </w:rPr>
        <w:br/>
        <w:t>1.Ustawa z dnia 13 września 1996r. o utrzymaniu czystości i porządku w gminach (Dz. U. z 20</w:t>
      </w:r>
      <w:r w:rsidR="00192283">
        <w:rPr>
          <w:sz w:val="21"/>
          <w:szCs w:val="21"/>
        </w:rPr>
        <w:t>23</w:t>
      </w:r>
      <w:r w:rsidRPr="00B0562B">
        <w:rPr>
          <w:sz w:val="21"/>
          <w:szCs w:val="21"/>
        </w:rPr>
        <w:t xml:space="preserve"> r. poz.</w:t>
      </w:r>
      <w:r w:rsidR="00192283">
        <w:rPr>
          <w:sz w:val="21"/>
          <w:szCs w:val="21"/>
        </w:rPr>
        <w:t xml:space="preserve">  1469</w:t>
      </w:r>
      <w:r w:rsidRPr="00B0562B">
        <w:rPr>
          <w:sz w:val="21"/>
          <w:szCs w:val="21"/>
        </w:rPr>
        <w:t xml:space="preserve"> z </w:t>
      </w:r>
      <w:proofErr w:type="spellStart"/>
      <w:r w:rsidRPr="00B0562B">
        <w:rPr>
          <w:sz w:val="21"/>
          <w:szCs w:val="21"/>
        </w:rPr>
        <w:t>późn</w:t>
      </w:r>
      <w:proofErr w:type="spellEnd"/>
      <w:r w:rsidRPr="00B0562B">
        <w:rPr>
          <w:sz w:val="21"/>
          <w:szCs w:val="21"/>
        </w:rPr>
        <w:t>. zm.)</w:t>
      </w:r>
      <w:r w:rsidRPr="00B0562B">
        <w:rPr>
          <w:sz w:val="21"/>
          <w:szCs w:val="21"/>
        </w:rPr>
        <w:br/>
        <w:t>2. Ustawa z dnia 16 listopada 2006r. o opłacie skarbowej (tekst jednolity Dz. U. z 20</w:t>
      </w:r>
      <w:r w:rsidR="00192283">
        <w:rPr>
          <w:sz w:val="21"/>
          <w:szCs w:val="21"/>
        </w:rPr>
        <w:t>23</w:t>
      </w:r>
      <w:r w:rsidRPr="00B0562B">
        <w:rPr>
          <w:sz w:val="21"/>
          <w:szCs w:val="21"/>
        </w:rPr>
        <w:t xml:space="preserve"> r. poz. </w:t>
      </w:r>
      <w:r w:rsidR="00192283">
        <w:rPr>
          <w:sz w:val="21"/>
          <w:szCs w:val="21"/>
        </w:rPr>
        <w:t>2111 ze zm.</w:t>
      </w:r>
      <w:r w:rsidRPr="00B0562B">
        <w:rPr>
          <w:sz w:val="21"/>
          <w:szCs w:val="21"/>
        </w:rPr>
        <w:t>)</w:t>
      </w:r>
      <w:r w:rsidRPr="00B0562B">
        <w:rPr>
          <w:sz w:val="21"/>
          <w:szCs w:val="21"/>
        </w:rPr>
        <w:br/>
        <w:t>3</w:t>
      </w:r>
      <w:r w:rsidR="00192283">
        <w:rPr>
          <w:sz w:val="21"/>
          <w:szCs w:val="21"/>
        </w:rPr>
        <w:t xml:space="preserve">. Uchwała </w:t>
      </w:r>
      <w:r w:rsidR="00192283" w:rsidRPr="00192283">
        <w:rPr>
          <w:sz w:val="21"/>
          <w:szCs w:val="21"/>
        </w:rPr>
        <w:t xml:space="preserve">Nr </w:t>
      </w:r>
      <w:r w:rsidR="00192283" w:rsidRPr="00192283">
        <w:rPr>
          <w:rStyle w:val="Pogrubienie"/>
          <w:b w:val="0"/>
          <w:bCs w:val="0"/>
          <w:sz w:val="22"/>
          <w:szCs w:val="22"/>
        </w:rPr>
        <w:t>XLIX/439/23</w:t>
      </w:r>
      <w:r w:rsidR="00192283" w:rsidRPr="00192283">
        <w:rPr>
          <w:rStyle w:val="Pogrubienie"/>
          <w:b w:val="0"/>
          <w:bCs w:val="0"/>
          <w:sz w:val="22"/>
          <w:szCs w:val="22"/>
        </w:rPr>
        <w:t xml:space="preserve"> Rady Gminy Stargard</w:t>
      </w:r>
      <w:r w:rsidR="00192283" w:rsidRPr="00192283">
        <w:rPr>
          <w:sz w:val="22"/>
          <w:szCs w:val="22"/>
        </w:rPr>
        <w:t xml:space="preserve"> </w:t>
      </w:r>
      <w:r w:rsidR="00192283" w:rsidRPr="00192283">
        <w:rPr>
          <w:sz w:val="22"/>
          <w:szCs w:val="22"/>
        </w:rPr>
        <w:t>z dnia 25 maja 2023 r.</w:t>
      </w:r>
      <w:r w:rsidR="00192283">
        <w:rPr>
          <w:sz w:val="22"/>
          <w:szCs w:val="22"/>
        </w:rPr>
        <w:t xml:space="preserve"> </w:t>
      </w:r>
      <w:r w:rsidR="00192283" w:rsidRPr="00192283">
        <w:rPr>
          <w:sz w:val="22"/>
          <w:szCs w:val="22"/>
        </w:rPr>
        <w:t>w sprawie wymagań, jakie powinien spełniać przedsiębiorca ubiegający się o uzyskanie zezwolenia na prowadzenie działalności w zakresie opróżniania zbiorników bezodpływowych lub osadników w instalacjach przydomowych oczyszczalni ścieków i transportu nieczystości ciekłych na terenie gminy Stargard</w:t>
      </w:r>
      <w:r w:rsidR="00192283">
        <w:rPr>
          <w:sz w:val="22"/>
          <w:szCs w:val="22"/>
        </w:rPr>
        <w:t>.</w:t>
      </w:r>
    </w:p>
    <w:p w14:paraId="5895AA1A" w14:textId="19F99199" w:rsidR="00B0562B" w:rsidRPr="00B0562B" w:rsidRDefault="00B0562B" w:rsidP="0019228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</w:p>
    <w:p w14:paraId="2797ECA2" w14:textId="30BE43B7" w:rsidR="00D9192D" w:rsidRPr="004E0FC9" w:rsidRDefault="00B0562B" w:rsidP="004E0FC9">
      <w:pPr>
        <w:shd w:val="clear" w:color="auto" w:fill="FFFFFF"/>
        <w:spacing w:before="300" w:after="150" w:line="360" w:lineRule="auto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B0562B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>Pliki do pobrania</w:t>
      </w:r>
      <w:r w:rsidR="004E0FC9" w:rsidRPr="004E0FC9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>:</w:t>
      </w:r>
      <w:r w:rsidR="004E0FC9" w:rsidRPr="004E0FC9">
        <w:rPr>
          <w:rFonts w:ascii="Times New Roman" w:hAnsi="Times New Roman" w:cs="Times New Roman"/>
          <w:sz w:val="21"/>
          <w:szCs w:val="21"/>
        </w:rPr>
        <w:br/>
        <w:t>- </w:t>
      </w:r>
      <w:hyperlink r:id="rId5" w:history="1">
        <w:r w:rsidR="004E0FC9" w:rsidRPr="004E0FC9">
          <w:rPr>
            <w:rFonts w:ascii="Times New Roman" w:hAnsi="Times New Roman" w:cs="Times New Roman"/>
            <w:sz w:val="21"/>
            <w:szCs w:val="21"/>
            <w:u w:val="single"/>
          </w:rPr>
          <w:t>Wniosek w formacie PDF</w:t>
        </w:r>
      </w:hyperlink>
      <w:r w:rsidR="004E0FC9" w:rsidRPr="004E0FC9">
        <w:rPr>
          <w:rFonts w:ascii="Times New Roman" w:hAnsi="Times New Roman" w:cs="Times New Roman"/>
          <w:sz w:val="21"/>
          <w:szCs w:val="21"/>
        </w:rPr>
        <w:br/>
        <w:t>- </w:t>
      </w:r>
      <w:hyperlink r:id="rId6" w:history="1">
        <w:r w:rsidR="004E0FC9" w:rsidRPr="004E0FC9">
          <w:rPr>
            <w:rFonts w:ascii="Times New Roman" w:hAnsi="Times New Roman" w:cs="Times New Roman"/>
            <w:sz w:val="21"/>
            <w:szCs w:val="21"/>
            <w:u w:val="single"/>
          </w:rPr>
          <w:t>Wniosek w formie edytowalnej</w:t>
        </w:r>
      </w:hyperlink>
    </w:p>
    <w:sectPr w:rsidR="00D9192D" w:rsidRPr="004E0FC9" w:rsidSect="004E0FC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A70"/>
    <w:multiLevelType w:val="hybridMultilevel"/>
    <w:tmpl w:val="8B18B088"/>
    <w:lvl w:ilvl="0" w:tplc="AAA63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25ECE"/>
    <w:multiLevelType w:val="multilevel"/>
    <w:tmpl w:val="9F8E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837638">
    <w:abstractNumId w:val="1"/>
  </w:num>
  <w:num w:numId="2" w16cid:durableId="166731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2B"/>
    <w:rsid w:val="00192283"/>
    <w:rsid w:val="00425B5C"/>
    <w:rsid w:val="004E0FC9"/>
    <w:rsid w:val="00B0562B"/>
    <w:rsid w:val="00D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2045"/>
  <w15:chartTrackingRefBased/>
  <w15:docId w15:val="{502DBEBF-F4A8-4CB8-A0D5-3781E03C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62B"/>
    <w:pPr>
      <w:ind w:left="720"/>
      <w:contextualSpacing/>
    </w:pPr>
  </w:style>
  <w:style w:type="paragraph" w:customStyle="1" w:styleId="metryka">
    <w:name w:val="metryka"/>
    <w:basedOn w:val="Normalny"/>
    <w:rsid w:val="0019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92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258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rszawa19115.pl/documents/20184/45783/Wniosek+o+wydanie+decyzji+o+%C5%9Brodowiskowych+uwarunkowaniach+dla+przedsi%C4%99wzi%C4%99cia+%28edytowalny%29.docx/c454ce52-3f42-82fc-057d-0750e6c8818a?t=1678450744815" TargetMode="External"/><Relationship Id="rId5" Type="http://schemas.openxmlformats.org/officeDocument/2006/relationships/hyperlink" Target="https://warszawa19115.pl/documents/20184/45783/Wniosek+o+wydanie+decyzji+o+%C5%9Brodowiskowych+uwarunkowaniach+dla+przedsi%C4%99wzi%C4%99cia.pdf/4501e2a5-cb46-4774-9306-a50284dd9c03?t=16784506090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Korzeniewska</dc:creator>
  <cp:keywords/>
  <dc:description/>
  <cp:lastModifiedBy>Magda Korzeniewska</cp:lastModifiedBy>
  <cp:revision>2</cp:revision>
  <dcterms:created xsi:type="dcterms:W3CDTF">2024-02-14T08:14:00Z</dcterms:created>
  <dcterms:modified xsi:type="dcterms:W3CDTF">2024-02-14T10:31:00Z</dcterms:modified>
</cp:coreProperties>
</file>