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91F3" w14:textId="77777777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4D670F63" w14:textId="77777777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62967" w14:textId="2F07DC56" w:rsidR="00157C09" w:rsidRPr="00157C09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Gminą </w:t>
      </w:r>
      <w:r w:rsidR="007B39F2">
        <w:rPr>
          <w:rFonts w:ascii="Times New Roman" w:eastAsia="Times New Roman" w:hAnsi="Times New Roman" w:cs="Times New Roman"/>
          <w:sz w:val="24"/>
          <w:szCs w:val="24"/>
          <w:lang w:eastAsia="pl-PL"/>
        </w:rPr>
        <w:t>Stargard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="007B39F2">
        <w:rPr>
          <w:rFonts w:ascii="Times New Roman" w:eastAsia="Times New Roman" w:hAnsi="Times New Roman" w:cs="Times New Roman"/>
          <w:sz w:val="24"/>
          <w:szCs w:val="24"/>
          <w:lang w:eastAsia="pl-PL"/>
        </w:rPr>
        <w:t>Stargardzie, Rynek Staromiejski 5, 73-110 Stargard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8542230947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Wójta Gm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ny Stargard Jerzego Makowskiego</w:t>
      </w:r>
      <w:r w:rsidR="00881793"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Z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leceniodawcą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426B78" w14:textId="77777777" w:rsidR="00157C09" w:rsidRPr="00157C09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721A359" w14:textId="24123C2C" w:rsidR="00796C78" w:rsidRDefault="003B4BA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firmą…………………………………………………………………………………………………...…………………………………………………………………………………………………………</w:t>
      </w:r>
      <w:r w:rsidR="00796C78" w:rsidRPr="007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zwan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96C78" w:rsidRPr="007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 umowy Wykonawcą.</w:t>
      </w:r>
    </w:p>
    <w:p w14:paraId="449BDBF4" w14:textId="77777777" w:rsidR="00157C09" w:rsidRPr="00157C09" w:rsidRDefault="00157C09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82F1EB7" w14:textId="1593AC14" w:rsidR="00881793" w:rsidRDefault="00881793" w:rsidP="00881793">
      <w:pPr>
        <w:spacing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zleca, a Wykonawca zobowiązuje się do wykonania zadania p.n.:</w:t>
      </w:r>
      <w:r w:rsid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765">
        <w:rPr>
          <w:b/>
          <w:bCs/>
        </w:rPr>
        <w:t>„</w:t>
      </w:r>
      <w:r w:rsidRPr="00387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Przeprowadzenie audytu </w:t>
      </w:r>
      <w:proofErr w:type="spellStart"/>
      <w:r w:rsidRPr="00387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  <w:r w:rsidRPr="00387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projektu „Cyfrowa Gmina” w</w:t>
      </w:r>
      <w:r w:rsidRPr="00D64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87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Urzędzie Gminy </w:t>
      </w:r>
      <w:r w:rsidRPr="00D64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Stargard</w:t>
      </w:r>
      <w:r w:rsidRPr="00387F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 zakresem oraz formularzem stanowiącym załącznik nr 8 do Regulaminu Konkursu Grantowego Cyfrowa Gmina zakończonego raportem</w:t>
      </w:r>
      <w:r w:rsidRPr="001E5765">
        <w:rPr>
          <w:b/>
          <w:bCs/>
        </w:rPr>
        <w:t>”</w:t>
      </w:r>
    </w:p>
    <w:p w14:paraId="5AEC391E" w14:textId="2679CE08" w:rsidR="00522919" w:rsidRPr="000E0D7A" w:rsidRDefault="00522919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A51E6" w:rsidRP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3581C33" w14:textId="61734DEC" w:rsidR="00522919" w:rsidRPr="001F345B" w:rsidRDefault="001F345B" w:rsidP="001F34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122D">
        <w:rPr>
          <w:rFonts w:ascii="Times New Roman" w:eastAsia="Times New Roman" w:hAnsi="Times New Roman" w:cs="Times New Roman"/>
          <w:color w:val="000000"/>
        </w:rPr>
        <w:t>Wykonawca zobowiązuje się do wykonania przedmiotu umowy w terminie</w:t>
      </w:r>
      <w:r w:rsidR="006A51E6">
        <w:rPr>
          <w:rFonts w:ascii="Times New Roman" w:eastAsia="Times New Roman" w:hAnsi="Times New Roman" w:cs="Times New Roman"/>
          <w:color w:val="000000"/>
        </w:rPr>
        <w:t xml:space="preserve"> do 25 lipca 2022 roku</w:t>
      </w:r>
      <w:r w:rsidRPr="0083122D">
        <w:rPr>
          <w:rFonts w:ascii="Times New Roman" w:eastAsia="Times New Roman" w:hAnsi="Times New Roman" w:cs="Times New Roman"/>
          <w:color w:val="000000"/>
          <w:lang w:bidi="pl-PL"/>
        </w:rPr>
        <w:t>.</w:t>
      </w:r>
    </w:p>
    <w:p w14:paraId="4620EF37" w14:textId="3DFCDD5D" w:rsidR="00157C09" w:rsidRPr="00157C09" w:rsidRDefault="00157C09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885E9EB" w14:textId="77777777" w:rsidR="00D3275D" w:rsidRPr="00D3275D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wynagrodzenie ryczałtowe dla Wykonawcy zgodnie ze złożoną ofertą w wysokości:</w:t>
      </w:r>
    </w:p>
    <w:p w14:paraId="2990EB02" w14:textId="3FC16E10" w:rsidR="006A51E6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netto plus obowiązujący podatek VAT w wysokości 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% tj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</w:p>
    <w:p w14:paraId="2025301A" w14:textId="0E5B73F9" w:rsidR="006A51E6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 za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wynosi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14:paraId="446BCD83" w14:textId="55AE64E2" w:rsidR="00D3275D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6B7FF37" w14:textId="77777777" w:rsidR="00157C09" w:rsidRPr="00157C09" w:rsidRDefault="005E2186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57C09"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</w:t>
      </w:r>
      <w:r w:rsid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 audyt</w:t>
      </w:r>
      <w:r w:rsidR="00157C09"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płatne będzie w terminie </w:t>
      </w:r>
      <w:r w:rsidR="00796C7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B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157C09"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otrzymania </w:t>
      </w:r>
      <w:r w:rsidR="00D32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wystawionej </w:t>
      </w:r>
      <w:r w:rsidR="00157C09"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przez Zamawiającego, przelewem na konto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67663DA5" w14:textId="4C163DDD" w:rsidR="008F7D84" w:rsidRPr="008F7D84" w:rsidRDefault="008F7D84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857CEB0" w14:textId="77777777" w:rsidR="00DA5214" w:rsidRPr="005E2186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7D84" w:rsidRPr="005E218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 odszkodowania są niżej wymienione kary umowne.</w:t>
      </w:r>
    </w:p>
    <w:p w14:paraId="3BA1176B" w14:textId="77777777" w:rsidR="008F7D84" w:rsidRPr="005E2186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F7D84" w:rsidRPr="005E2186">
        <w:rPr>
          <w:rFonts w:ascii="Times New Roman" w:eastAsia="Times New Roman" w:hAnsi="Times New Roman" w:cs="Times New Roman"/>
          <w:sz w:val="24"/>
          <w:szCs w:val="24"/>
          <w:lang w:eastAsia="pl-PL"/>
        </w:rPr>
        <w:t>Kary te będą naliczane w następujących wypadkach i wysokościach:</w:t>
      </w:r>
    </w:p>
    <w:p w14:paraId="2E0C49C6" w14:textId="798A931F" w:rsidR="008F7D84" w:rsidRPr="008F7D84" w:rsidRDefault="000E0D7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A5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płaci Z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leceniodawcy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umowne:</w:t>
      </w:r>
    </w:p>
    <w:p w14:paraId="28770BF8" w14:textId="77777777" w:rsidR="008F7D84" w:rsidRPr="008F7D84" w:rsidRDefault="00DA521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wykonaniu przedmiotu umowy powstałą z winy Wykonawcy, </w:t>
      </w:r>
    </w:p>
    <w:p w14:paraId="7A12F72A" w14:textId="77777777" w:rsidR="008F7D84" w:rsidRPr="008F7D84" w:rsidRDefault="008F7D8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0,5 % wynagrodzenia ustalonego w umowie za każdy dzień zwłoki, </w:t>
      </w:r>
    </w:p>
    <w:p w14:paraId="44A110CD" w14:textId="77777777" w:rsidR="008F7D84" w:rsidRPr="008F7D84" w:rsidRDefault="00DA521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przy odbiorze lub w okresie </w:t>
      </w:r>
      <w:proofErr w:type="spellStart"/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rękojmii</w:t>
      </w:r>
      <w:proofErr w:type="spellEnd"/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wady – w</w:t>
      </w:r>
      <w:r w:rsidR="001F34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0,5 % wynagrodzenia umownego za każdy dzień zwłoki liczonej od dnia wyznaczonego na usunięcie wad,</w:t>
      </w:r>
    </w:p>
    <w:p w14:paraId="720E5CC4" w14:textId="77777777" w:rsidR="008F7D84" w:rsidRPr="008F7D84" w:rsidRDefault="00DA521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zależnych od Wykonawcy w wysokości 10 % wynagrodzenia umownego,</w:t>
      </w:r>
    </w:p>
    <w:p w14:paraId="2C09B24E" w14:textId="34EF3CE1" w:rsidR="008F7D84" w:rsidRPr="008F7D84" w:rsidRDefault="000E0D7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</w:t>
      </w:r>
      <w:r w:rsidR="00DA5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79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Wykonawcy kary umowne:</w:t>
      </w:r>
    </w:p>
    <w:p w14:paraId="0B0A31C8" w14:textId="77777777" w:rsidR="008F7D84" w:rsidRPr="008F7D84" w:rsidRDefault="00DA521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przeprowadzeniu odbioru w wysokości 0,5 % za każdy dzień zwłoki, licząc od następnego dnia po terminie, w którym odbiór miał być zakończony </w:t>
      </w:r>
    </w:p>
    <w:p w14:paraId="21247829" w14:textId="77777777" w:rsidR="008F7D84" w:rsidRPr="008F7D84" w:rsidRDefault="00DA521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F7D84"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odstąpienia od umowy z przyczyn niezależnych od Wykonawcy – </w:t>
      </w:r>
    </w:p>
    <w:p w14:paraId="0F2280B5" w14:textId="77777777" w:rsidR="005E2186" w:rsidRDefault="008F7D8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84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10 % wynagrodzenia umownego na zasadach ogólnych.</w:t>
      </w:r>
    </w:p>
    <w:p w14:paraId="39B061FE" w14:textId="77777777" w:rsidR="00157C09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F7D84" w:rsidRPr="00DA52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wysokość zastrzeżonych kar umownych nie pokrywa poniesionej szkody, strony mogą dochodzić odszkodowania wg zasad ogólnych przewidzianych w k.c..</w:t>
      </w:r>
    </w:p>
    <w:p w14:paraId="6AECF1A8" w14:textId="041A1D61" w:rsidR="00157C09" w:rsidRDefault="00DA5214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1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F23812E" w14:textId="023B7D5D" w:rsidR="00D3275D" w:rsidRPr="001F345B" w:rsidRDefault="00D3275D" w:rsidP="001F345B">
      <w:pPr>
        <w:widowControl w:val="0"/>
        <w:tabs>
          <w:tab w:val="left" w:pos="3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4ECC">
        <w:rPr>
          <w:rFonts w:ascii="Times New Roman" w:eastAsia="Times New Roman" w:hAnsi="Times New Roman" w:cs="Times New Roman"/>
          <w:color w:val="000000"/>
        </w:rPr>
        <w:t>Zmiana postanowień zawartej umowy może nastąpić wyłącznie za zgodą obu stron, wyrażoną w formie pisemnego aneksu - pod rygorem nieważności</w:t>
      </w:r>
    </w:p>
    <w:p w14:paraId="101FACB6" w14:textId="274B0561" w:rsidR="00D3275D" w:rsidRPr="00157C09" w:rsidRDefault="00D3275D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</w:p>
    <w:p w14:paraId="2A318448" w14:textId="2C9BBCF9" w:rsidR="00157C09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</w:t>
      </w:r>
      <w:r w:rsid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2A5C1D" w14:textId="3F9737F8" w:rsidR="00157C09" w:rsidRPr="00157C09" w:rsidRDefault="00DA5214" w:rsidP="000E0D7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</w:p>
    <w:p w14:paraId="331CAC63" w14:textId="77777777" w:rsidR="00157C09" w:rsidRPr="00157C09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egzemplarzach z przeznaczeniem po jedn</w:t>
      </w:r>
      <w:r w:rsidR="00FB4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egzemplarzu 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każdej ze stron. </w:t>
      </w:r>
    </w:p>
    <w:p w14:paraId="6E0E225C" w14:textId="77777777" w:rsidR="00157C09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91FCE" w14:textId="77777777" w:rsidR="001F345B" w:rsidRPr="00157C09" w:rsidRDefault="001F345B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5E965" w14:textId="77777777" w:rsidR="00157C09" w:rsidRPr="00157C09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78D14" w14:textId="3AC0E345" w:rsidR="00157C09" w:rsidRPr="00157C09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A52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A5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Z</w:t>
      </w:r>
      <w:r w:rsidR="000E0D7A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leceniodawca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1BF363" w14:textId="77777777" w:rsidR="00515B67" w:rsidRDefault="00515B67" w:rsidP="001F345B">
      <w:pPr>
        <w:spacing w:after="0" w:line="360" w:lineRule="auto"/>
      </w:pPr>
    </w:p>
    <w:sectPr w:rsidR="00515B67" w:rsidSect="00D90C9A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5682" w14:textId="77777777" w:rsidR="00784AF0" w:rsidRDefault="00784AF0" w:rsidP="001F345B">
      <w:pPr>
        <w:spacing w:after="0" w:line="240" w:lineRule="auto"/>
      </w:pPr>
      <w:r>
        <w:separator/>
      </w:r>
    </w:p>
  </w:endnote>
  <w:endnote w:type="continuationSeparator" w:id="0">
    <w:p w14:paraId="00D61AD6" w14:textId="77777777" w:rsidR="00784AF0" w:rsidRDefault="00784AF0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9680" w14:textId="77777777" w:rsidR="00784AF0" w:rsidRDefault="00784AF0" w:rsidP="001F345B">
      <w:pPr>
        <w:spacing w:after="0" w:line="240" w:lineRule="auto"/>
      </w:pPr>
      <w:r>
        <w:separator/>
      </w:r>
    </w:p>
  </w:footnote>
  <w:footnote w:type="continuationSeparator" w:id="0">
    <w:p w14:paraId="39F35BA4" w14:textId="77777777" w:rsidR="00784AF0" w:rsidRDefault="00784AF0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78B0" w14:textId="77777777" w:rsidR="001F345B" w:rsidRDefault="001F345B">
    <w:pPr>
      <w:pStyle w:val="Nagwek"/>
    </w:pPr>
    <w:r w:rsidRPr="001F345B">
      <w:rPr>
        <w:noProof/>
      </w:rPr>
      <w:drawing>
        <wp:anchor distT="0" distB="0" distL="114300" distR="114300" simplePos="0" relativeHeight="251659264" behindDoc="0" locked="0" layoutInCell="1" allowOverlap="1" wp14:anchorId="355A5980" wp14:editId="66286641">
          <wp:simplePos x="0" y="0"/>
          <wp:positionH relativeFrom="column">
            <wp:posOffset>138297</wp:posOffset>
          </wp:positionH>
          <wp:positionV relativeFrom="paragraph">
            <wp:posOffset>-347222</wp:posOffset>
          </wp:positionV>
          <wp:extent cx="5951846" cy="477672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BE"/>
    <w:multiLevelType w:val="hybridMultilevel"/>
    <w:tmpl w:val="79A63514"/>
    <w:lvl w:ilvl="0" w:tplc="F822D40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1741C2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136D9"/>
    <w:multiLevelType w:val="hybridMultilevel"/>
    <w:tmpl w:val="AF00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406384"/>
    <w:multiLevelType w:val="multilevel"/>
    <w:tmpl w:val="52F4C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E3B42F1"/>
    <w:multiLevelType w:val="hybridMultilevel"/>
    <w:tmpl w:val="A68E29C6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023FE"/>
    <w:multiLevelType w:val="multilevel"/>
    <w:tmpl w:val="E81290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B32861"/>
    <w:multiLevelType w:val="hybridMultilevel"/>
    <w:tmpl w:val="913AC766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 w15:restartNumberingAfterBreak="0">
    <w:nsid w:val="500630C9"/>
    <w:multiLevelType w:val="hybridMultilevel"/>
    <w:tmpl w:val="8C809746"/>
    <w:lvl w:ilvl="0" w:tplc="7E561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50FA4AFE"/>
    <w:multiLevelType w:val="hybridMultilevel"/>
    <w:tmpl w:val="4A005140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D0E3E"/>
    <w:multiLevelType w:val="hybridMultilevel"/>
    <w:tmpl w:val="1B9A5154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710303C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31EF5"/>
    <w:multiLevelType w:val="hybridMultilevel"/>
    <w:tmpl w:val="8EDE48E4"/>
    <w:lvl w:ilvl="0" w:tplc="62C8F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068D4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312CA"/>
    <w:multiLevelType w:val="hybridMultilevel"/>
    <w:tmpl w:val="2C5E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512E"/>
    <w:multiLevelType w:val="hybridMultilevel"/>
    <w:tmpl w:val="202EF5F4"/>
    <w:lvl w:ilvl="0" w:tplc="4836B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F3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C2ABF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778177">
    <w:abstractNumId w:val="10"/>
  </w:num>
  <w:num w:numId="2" w16cid:durableId="1304500191">
    <w:abstractNumId w:val="12"/>
  </w:num>
  <w:num w:numId="3" w16cid:durableId="541745194">
    <w:abstractNumId w:val="7"/>
  </w:num>
  <w:num w:numId="4" w16cid:durableId="524058208">
    <w:abstractNumId w:val="9"/>
  </w:num>
  <w:num w:numId="5" w16cid:durableId="1421095463">
    <w:abstractNumId w:val="0"/>
  </w:num>
  <w:num w:numId="6" w16cid:durableId="1637835803">
    <w:abstractNumId w:val="8"/>
  </w:num>
  <w:num w:numId="7" w16cid:durableId="1031225142">
    <w:abstractNumId w:val="4"/>
  </w:num>
  <w:num w:numId="8" w16cid:durableId="1301377572">
    <w:abstractNumId w:val="6"/>
  </w:num>
  <w:num w:numId="9" w16cid:durableId="388304763">
    <w:abstractNumId w:val="3"/>
  </w:num>
  <w:num w:numId="10" w16cid:durableId="2010058072">
    <w:abstractNumId w:val="11"/>
  </w:num>
  <w:num w:numId="11" w16cid:durableId="1534030983">
    <w:abstractNumId w:val="1"/>
  </w:num>
  <w:num w:numId="12" w16cid:durableId="19232919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62120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9"/>
    <w:rsid w:val="00005B80"/>
    <w:rsid w:val="000E0D7A"/>
    <w:rsid w:val="0012673E"/>
    <w:rsid w:val="00157C09"/>
    <w:rsid w:val="001F345B"/>
    <w:rsid w:val="002B046D"/>
    <w:rsid w:val="002E426E"/>
    <w:rsid w:val="00306F00"/>
    <w:rsid w:val="003A60BD"/>
    <w:rsid w:val="003B4BA4"/>
    <w:rsid w:val="003C7C49"/>
    <w:rsid w:val="003D35D7"/>
    <w:rsid w:val="00515B67"/>
    <w:rsid w:val="00522919"/>
    <w:rsid w:val="005A1375"/>
    <w:rsid w:val="005E2186"/>
    <w:rsid w:val="006A51E6"/>
    <w:rsid w:val="0074614C"/>
    <w:rsid w:val="00747F43"/>
    <w:rsid w:val="00784AF0"/>
    <w:rsid w:val="00795FF5"/>
    <w:rsid w:val="00796C78"/>
    <w:rsid w:val="007B39F2"/>
    <w:rsid w:val="007F540E"/>
    <w:rsid w:val="00824F7B"/>
    <w:rsid w:val="00881793"/>
    <w:rsid w:val="008F7D84"/>
    <w:rsid w:val="009551E3"/>
    <w:rsid w:val="00A701EB"/>
    <w:rsid w:val="00B216D8"/>
    <w:rsid w:val="00B715C9"/>
    <w:rsid w:val="00D3275D"/>
    <w:rsid w:val="00D90C9A"/>
    <w:rsid w:val="00D97EDE"/>
    <w:rsid w:val="00DA5214"/>
    <w:rsid w:val="00E675FA"/>
    <w:rsid w:val="00F344EE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34A2B"/>
  <w15:docId w15:val="{F8D1A6B2-E085-44E4-8E4A-95AD678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45B"/>
  </w:style>
  <w:style w:type="paragraph" w:styleId="Stopka">
    <w:name w:val="footer"/>
    <w:basedOn w:val="Normalny"/>
    <w:link w:val="StopkaZnak"/>
    <w:uiPriority w:val="99"/>
    <w:semiHidden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Robert RL. Lange</cp:lastModifiedBy>
  <cp:revision>4</cp:revision>
  <cp:lastPrinted>2022-03-15T07:47:00Z</cp:lastPrinted>
  <dcterms:created xsi:type="dcterms:W3CDTF">2022-06-07T12:13:00Z</dcterms:created>
  <dcterms:modified xsi:type="dcterms:W3CDTF">2022-06-07T12:40:00Z</dcterms:modified>
</cp:coreProperties>
</file>